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426E16">
        <w:rPr>
          <w:b/>
        </w:rPr>
        <w:t>-</w:t>
      </w:r>
      <w:r w:rsidR="00B93D2D">
        <w:rPr>
          <w:b/>
        </w:rPr>
        <w:t>березень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D74C82">
        <w:rPr>
          <w:b/>
        </w:rPr>
        <w:t>6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CD720A" w:rsidRPr="00697E45" w:rsidRDefault="00CD720A" w:rsidP="00CD72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січень-березень 2026 року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198613,7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95,8%</w:t>
      </w:r>
      <w:r w:rsidRPr="00A75010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z w:val="28"/>
          <w:szCs w:val="28"/>
          <w:lang w:val="uk-UA"/>
        </w:rPr>
        <w:t>у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Обсяг недовиконання складає 8,6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</w:t>
      </w:r>
    </w:p>
    <w:p w:rsidR="00CD720A" w:rsidRDefault="00CD720A" w:rsidP="00CD720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минулого року надходження доходів зменшилися на 690,3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на 0,3%. Найбільше скорочення надходжень спостерігається по таких основних джерелах доходів, як податок на майно – на  3431,1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на 27% та податку на прибуток підприємств комунальної власності – на 1961,5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 у 5,5 разів.</w:t>
      </w:r>
    </w:p>
    <w:p w:rsidR="00CD720A" w:rsidRDefault="00CD720A" w:rsidP="00CD720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2517,8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2229,0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у порівнянні з минулим роком надходження зменшилися на 2551,7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 у 2 рази.</w:t>
      </w:r>
    </w:p>
    <w:p w:rsidR="00CD720A" w:rsidRDefault="00CD720A" w:rsidP="00CD720A">
      <w:pPr>
        <w:ind w:firstLine="360"/>
        <w:jc w:val="both"/>
        <w:rPr>
          <w:sz w:val="28"/>
          <w:szCs w:val="28"/>
          <w:lang w:val="uk-UA"/>
        </w:rPr>
      </w:pPr>
    </w:p>
    <w:p w:rsidR="00CD720A" w:rsidRDefault="00CD720A" w:rsidP="00CD720A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D720A" w:rsidRDefault="00CD720A" w:rsidP="00CD720A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uk-UA"/>
        </w:rPr>
        <w:t xml:space="preserve">січень-березень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25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</w:rPr>
        <w:t xml:space="preserve"> рок</w:t>
      </w:r>
      <w:proofErr w:type="spellStart"/>
      <w:r>
        <w:rPr>
          <w:b/>
          <w:sz w:val="28"/>
          <w:szCs w:val="28"/>
          <w:lang w:val="uk-UA"/>
        </w:rPr>
        <w:t>ів</w:t>
      </w:r>
      <w:proofErr w:type="spellEnd"/>
    </w:p>
    <w:p w:rsidR="00CD720A" w:rsidRDefault="00CD720A" w:rsidP="00CD720A">
      <w:pPr>
        <w:jc w:val="center"/>
        <w:rPr>
          <w:b/>
          <w:sz w:val="28"/>
          <w:szCs w:val="28"/>
          <w:lang w:val="uk-UA"/>
        </w:rPr>
      </w:pPr>
    </w:p>
    <w:p w:rsidR="00CD720A" w:rsidRPr="003B7B65" w:rsidRDefault="00CD720A" w:rsidP="00CD720A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95FC8A8" wp14:editId="1AA1CB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66560" cy="4648200"/>
            <wp:effectExtent l="19050" t="0" r="15240" b="0"/>
            <wp:wrapNone/>
            <wp:docPr id="1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312603" w:rsidRDefault="00312603" w:rsidP="00C571CD">
      <w:pPr>
        <w:jc w:val="center"/>
        <w:rPr>
          <w:b/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Default="00312603" w:rsidP="00312603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</w:t>
      </w:r>
      <w:r w:rsidR="00E33168">
        <w:rPr>
          <w:rFonts w:ascii="Times New Roman" w:hAnsi="Times New Roman"/>
          <w:sz w:val="28"/>
          <w:szCs w:val="28"/>
        </w:rPr>
        <w:t>-</w:t>
      </w:r>
      <w:r w:rsidR="00091784">
        <w:rPr>
          <w:rFonts w:ascii="Times New Roman" w:hAnsi="Times New Roman"/>
          <w:sz w:val="28"/>
          <w:szCs w:val="28"/>
        </w:rPr>
        <w:t>березень</w:t>
      </w:r>
      <w:r>
        <w:rPr>
          <w:rFonts w:ascii="Times New Roman" w:hAnsi="Times New Roman"/>
          <w:sz w:val="28"/>
          <w:szCs w:val="28"/>
        </w:rPr>
        <w:t xml:space="preserve"> 2026 року видатки загального фонду бюджету громади з урахуванням субвенцій з інших рівнів бюджетів склали </w:t>
      </w:r>
      <w:r w:rsidR="00091784">
        <w:rPr>
          <w:rFonts w:ascii="Times New Roman" w:hAnsi="Times New Roman"/>
          <w:kern w:val="2"/>
          <w:sz w:val="28"/>
          <w:szCs w:val="28"/>
        </w:rPr>
        <w:t>281 344,6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091784">
        <w:rPr>
          <w:rFonts w:ascii="Times New Roman" w:hAnsi="Times New Roman"/>
          <w:kern w:val="2"/>
          <w:sz w:val="28"/>
          <w:szCs w:val="28"/>
        </w:rPr>
        <w:t>24,5</w:t>
      </w:r>
      <w:r>
        <w:rPr>
          <w:rFonts w:ascii="Times New Roman" w:hAnsi="Times New Roman"/>
          <w:kern w:val="2"/>
          <w:sz w:val="28"/>
          <w:szCs w:val="28"/>
        </w:rPr>
        <w:t xml:space="preserve">% до річного плану та </w:t>
      </w:r>
      <w:r w:rsidR="00091784">
        <w:rPr>
          <w:rFonts w:ascii="Times New Roman" w:hAnsi="Times New Roman"/>
          <w:kern w:val="2"/>
          <w:sz w:val="28"/>
          <w:szCs w:val="28"/>
        </w:rPr>
        <w:t>77</w:t>
      </w:r>
      <w:r>
        <w:rPr>
          <w:rFonts w:ascii="Times New Roman" w:hAnsi="Times New Roman"/>
          <w:kern w:val="2"/>
          <w:sz w:val="28"/>
          <w:szCs w:val="28"/>
        </w:rPr>
        <w:t>% до плану на звітний період</w:t>
      </w:r>
      <w:r>
        <w:rPr>
          <w:rFonts w:ascii="Times New Roman" w:hAnsi="Times New Roman"/>
          <w:sz w:val="28"/>
          <w:szCs w:val="28"/>
        </w:rPr>
        <w:t xml:space="preserve">. Із загального обсягу видатків </w:t>
      </w:r>
      <w:r w:rsidR="003141F6">
        <w:rPr>
          <w:rFonts w:ascii="Times New Roman" w:hAnsi="Times New Roman"/>
          <w:sz w:val="28"/>
          <w:szCs w:val="28"/>
        </w:rPr>
        <w:t>66 768,7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3141F6">
        <w:rPr>
          <w:rFonts w:ascii="Times New Roman" w:hAnsi="Times New Roman"/>
          <w:sz w:val="28"/>
          <w:szCs w:val="28"/>
        </w:rPr>
        <w:t>23,7</w:t>
      </w:r>
      <w:r>
        <w:rPr>
          <w:rFonts w:ascii="Times New Roman" w:hAnsi="Times New Roman"/>
          <w:sz w:val="28"/>
          <w:szCs w:val="28"/>
        </w:rPr>
        <w:t xml:space="preserve">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3141F6">
        <w:rPr>
          <w:rFonts w:ascii="Times New Roman" w:hAnsi="Times New Roman"/>
          <w:sz w:val="28"/>
          <w:szCs w:val="28"/>
        </w:rPr>
        <w:t>214 575,9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3141F6">
        <w:rPr>
          <w:rFonts w:ascii="Times New Roman" w:hAnsi="Times New Roman"/>
          <w:sz w:val="28"/>
          <w:szCs w:val="28"/>
        </w:rPr>
        <w:t>76,3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4A4AE0" w:rsidRDefault="00312603" w:rsidP="004A4AE0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280DEA">
        <w:rPr>
          <w:rFonts w:ascii="Times New Roman" w:hAnsi="Times New Roman"/>
          <w:sz w:val="28"/>
          <w:szCs w:val="28"/>
        </w:rPr>
        <w:t>144 715,2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80DEA">
        <w:rPr>
          <w:rFonts w:ascii="Times New Roman" w:hAnsi="Times New Roman"/>
          <w:sz w:val="28"/>
          <w:szCs w:val="28"/>
        </w:rPr>
        <w:t>51</w:t>
      </w:r>
      <w:r w:rsidR="00682F22">
        <w:rPr>
          <w:rFonts w:ascii="Times New Roman" w:hAnsi="Times New Roman"/>
          <w:sz w:val="28"/>
          <w:szCs w:val="28"/>
        </w:rPr>
        <w:t>,4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280DEA">
        <w:rPr>
          <w:rFonts w:ascii="Times New Roman" w:hAnsi="Times New Roman"/>
          <w:sz w:val="28"/>
          <w:szCs w:val="28"/>
        </w:rPr>
        <w:t>7 644,5</w:t>
      </w:r>
      <w:r w:rsidR="006661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144">
        <w:rPr>
          <w:rFonts w:ascii="Times New Roman" w:hAnsi="Times New Roman"/>
          <w:sz w:val="28"/>
          <w:szCs w:val="28"/>
        </w:rPr>
        <w:t>тис.грн</w:t>
      </w:r>
      <w:proofErr w:type="spellEnd"/>
      <w:r w:rsidR="00666144">
        <w:rPr>
          <w:rFonts w:ascii="Times New Roman" w:hAnsi="Times New Roman"/>
          <w:sz w:val="28"/>
          <w:szCs w:val="28"/>
        </w:rPr>
        <w:t>. або 2,</w:t>
      </w:r>
      <w:r w:rsidR="00280DEA">
        <w:rPr>
          <w:rFonts w:ascii="Times New Roman" w:hAnsi="Times New Roman"/>
          <w:sz w:val="28"/>
          <w:szCs w:val="28"/>
        </w:rPr>
        <w:t>7</w:t>
      </w:r>
      <w:r w:rsidR="00666144">
        <w:rPr>
          <w:rFonts w:ascii="Times New Roman" w:hAnsi="Times New Roman"/>
          <w:sz w:val="28"/>
          <w:szCs w:val="28"/>
        </w:rPr>
        <w:t xml:space="preserve">% – оплата енергоносіїв бюджетних установ, </w:t>
      </w:r>
      <w:r w:rsidR="00A422BF">
        <w:rPr>
          <w:rFonts w:ascii="Times New Roman" w:hAnsi="Times New Roman"/>
          <w:sz w:val="28"/>
          <w:szCs w:val="28"/>
        </w:rPr>
        <w:t>19 424,2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6,</w:t>
      </w:r>
      <w:r w:rsidR="00A422B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8B6493">
        <w:rPr>
          <w:rFonts w:ascii="Times New Roman" w:hAnsi="Times New Roman"/>
          <w:sz w:val="28"/>
          <w:szCs w:val="28"/>
        </w:rPr>
        <w:t>8 742,2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8B6493">
        <w:rPr>
          <w:rFonts w:ascii="Times New Roman" w:hAnsi="Times New Roman"/>
          <w:sz w:val="28"/>
          <w:szCs w:val="28"/>
        </w:rPr>
        <w:t>3,1</w:t>
      </w:r>
      <w:r>
        <w:rPr>
          <w:rFonts w:ascii="Times New Roman" w:hAnsi="Times New Roman"/>
          <w:sz w:val="28"/>
          <w:szCs w:val="28"/>
        </w:rPr>
        <w:t>% – матеріальна допомога громадянам міста,</w:t>
      </w:r>
      <w:r w:rsidR="00A26B95" w:rsidRPr="00A26B95">
        <w:rPr>
          <w:rFonts w:ascii="Times New Roman" w:hAnsi="Times New Roman"/>
          <w:sz w:val="28"/>
          <w:szCs w:val="28"/>
        </w:rPr>
        <w:t xml:space="preserve"> </w:t>
      </w:r>
      <w:r w:rsidR="008B6493">
        <w:rPr>
          <w:rFonts w:ascii="Times New Roman" w:hAnsi="Times New Roman"/>
          <w:sz w:val="28"/>
          <w:szCs w:val="28"/>
        </w:rPr>
        <w:t>4 149,8</w:t>
      </w:r>
      <w:r w:rsidR="00A26B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6B95">
        <w:rPr>
          <w:rFonts w:ascii="Times New Roman" w:hAnsi="Times New Roman"/>
          <w:sz w:val="28"/>
          <w:szCs w:val="28"/>
        </w:rPr>
        <w:t>тис.грн</w:t>
      </w:r>
      <w:proofErr w:type="spellEnd"/>
      <w:r w:rsidR="00A26B95">
        <w:rPr>
          <w:rFonts w:ascii="Times New Roman" w:hAnsi="Times New Roman"/>
          <w:sz w:val="28"/>
          <w:szCs w:val="28"/>
        </w:rPr>
        <w:t>. або 1,</w:t>
      </w:r>
      <w:r w:rsidR="008B6493">
        <w:rPr>
          <w:rFonts w:ascii="Times New Roman" w:hAnsi="Times New Roman"/>
          <w:sz w:val="28"/>
          <w:szCs w:val="28"/>
        </w:rPr>
        <w:t>5</w:t>
      </w:r>
      <w:r w:rsidR="00A26B95">
        <w:rPr>
          <w:rFonts w:ascii="Times New Roman" w:hAnsi="Times New Roman"/>
          <w:sz w:val="28"/>
          <w:szCs w:val="28"/>
        </w:rPr>
        <w:t>% – компенсаційні виплати за пільговий проїзд містян відповідних категорій,</w:t>
      </w:r>
      <w:r>
        <w:rPr>
          <w:rFonts w:ascii="Times New Roman" w:hAnsi="Times New Roman"/>
          <w:sz w:val="28"/>
          <w:szCs w:val="28"/>
        </w:rPr>
        <w:t xml:space="preserve"> </w:t>
      </w:r>
      <w:r w:rsidR="00C62E3C">
        <w:rPr>
          <w:rFonts w:ascii="Times New Roman" w:hAnsi="Times New Roman"/>
          <w:sz w:val="28"/>
          <w:szCs w:val="28"/>
        </w:rPr>
        <w:t>48 523,4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F1347D">
        <w:rPr>
          <w:rFonts w:ascii="Times New Roman" w:hAnsi="Times New Roman"/>
          <w:sz w:val="28"/>
          <w:szCs w:val="28"/>
        </w:rPr>
        <w:t>17,2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2F09D4">
        <w:rPr>
          <w:rFonts w:ascii="Times New Roman" w:hAnsi="Times New Roman"/>
          <w:sz w:val="28"/>
          <w:szCs w:val="28"/>
        </w:rPr>
        <w:t>4 766,9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2F09D4">
        <w:rPr>
          <w:rFonts w:ascii="Times New Roman" w:hAnsi="Times New Roman"/>
          <w:sz w:val="28"/>
          <w:szCs w:val="28"/>
        </w:rPr>
        <w:t>1,7</w:t>
      </w:r>
      <w:r w:rsidR="00C87D0A">
        <w:rPr>
          <w:rFonts w:ascii="Times New Roman" w:hAnsi="Times New Roman"/>
          <w:sz w:val="28"/>
          <w:szCs w:val="28"/>
        </w:rPr>
        <w:t xml:space="preserve">% - утримання міських доріг, </w:t>
      </w:r>
      <w:r w:rsidR="007A113E">
        <w:rPr>
          <w:rFonts w:ascii="Times New Roman" w:hAnsi="Times New Roman"/>
          <w:sz w:val="28"/>
          <w:szCs w:val="28"/>
        </w:rPr>
        <w:t>13 118,9</w:t>
      </w:r>
      <w:r w:rsidR="00C87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D0A">
        <w:rPr>
          <w:rFonts w:ascii="Times New Roman" w:hAnsi="Times New Roman"/>
          <w:sz w:val="28"/>
          <w:szCs w:val="28"/>
        </w:rPr>
        <w:t>тис.грн</w:t>
      </w:r>
      <w:proofErr w:type="spellEnd"/>
      <w:r w:rsidR="00C87D0A">
        <w:rPr>
          <w:rFonts w:ascii="Times New Roman" w:hAnsi="Times New Roman"/>
          <w:sz w:val="28"/>
          <w:szCs w:val="28"/>
        </w:rPr>
        <w:t>. (</w:t>
      </w:r>
      <w:r w:rsidR="007A113E">
        <w:rPr>
          <w:rFonts w:ascii="Times New Roman" w:hAnsi="Times New Roman"/>
          <w:sz w:val="28"/>
          <w:szCs w:val="28"/>
        </w:rPr>
        <w:t>4,7</w:t>
      </w:r>
      <w:r w:rsidR="00C87D0A">
        <w:rPr>
          <w:rFonts w:ascii="Times New Roman" w:hAnsi="Times New Roman"/>
          <w:sz w:val="28"/>
          <w:szCs w:val="28"/>
        </w:rPr>
        <w:t>%) – усуне</w:t>
      </w:r>
      <w:r w:rsidR="00C63704">
        <w:rPr>
          <w:rFonts w:ascii="Times New Roman" w:hAnsi="Times New Roman"/>
          <w:sz w:val="28"/>
          <w:szCs w:val="28"/>
        </w:rPr>
        <w:t xml:space="preserve">ння наслідків ворожих обстрілів, 686,0 </w:t>
      </w:r>
      <w:proofErr w:type="spellStart"/>
      <w:r w:rsidR="00C63704">
        <w:rPr>
          <w:rFonts w:ascii="Times New Roman" w:hAnsi="Times New Roman"/>
          <w:sz w:val="28"/>
          <w:szCs w:val="28"/>
        </w:rPr>
        <w:t>тис.грн</w:t>
      </w:r>
      <w:proofErr w:type="spellEnd"/>
      <w:r w:rsidR="00C63704">
        <w:rPr>
          <w:rFonts w:ascii="Times New Roman" w:hAnsi="Times New Roman"/>
          <w:sz w:val="28"/>
          <w:szCs w:val="28"/>
        </w:rPr>
        <w:t>. (0,2%) – капітальні видатки бюджетних установ (</w:t>
      </w:r>
      <w:r w:rsidR="00420D50">
        <w:rPr>
          <w:rFonts w:ascii="Times New Roman" w:hAnsi="Times New Roman"/>
          <w:sz w:val="28"/>
          <w:szCs w:val="28"/>
        </w:rPr>
        <w:t>протипожежні роботи)</w:t>
      </w:r>
      <w:r w:rsidR="00FE2D1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C637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02AC3">
        <w:rPr>
          <w:rFonts w:ascii="Times New Roman" w:hAnsi="Times New Roman"/>
          <w:sz w:val="28"/>
          <w:szCs w:val="28"/>
        </w:rPr>
        <w:t xml:space="preserve">Видатки резервного фонду склали 169,8 </w:t>
      </w:r>
      <w:proofErr w:type="spellStart"/>
      <w:r w:rsidR="00502AC3">
        <w:rPr>
          <w:rFonts w:ascii="Times New Roman" w:hAnsi="Times New Roman"/>
          <w:sz w:val="28"/>
          <w:szCs w:val="28"/>
        </w:rPr>
        <w:t>тис.грн</w:t>
      </w:r>
      <w:proofErr w:type="spellEnd"/>
      <w:r w:rsidR="00502AC3">
        <w:rPr>
          <w:rFonts w:ascii="Times New Roman" w:hAnsi="Times New Roman"/>
          <w:sz w:val="28"/>
          <w:szCs w:val="28"/>
        </w:rPr>
        <w:t>.</w:t>
      </w:r>
    </w:p>
    <w:p w:rsidR="00312603" w:rsidRDefault="004A4AE0" w:rsidP="004A4AE0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міських програм підтримки діяльності силових структур міста, районної військової адміністрації, заходів мобілізаційної роботи та територіальної оборони, інші заходи громадського порядку за звітний період використано </w:t>
      </w:r>
      <w:r w:rsidR="00FF2BD5">
        <w:rPr>
          <w:rFonts w:ascii="Times New Roman" w:hAnsi="Times New Roman"/>
          <w:sz w:val="28"/>
          <w:szCs w:val="28"/>
        </w:rPr>
        <w:t>22 653,6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FF2BD5">
        <w:rPr>
          <w:rFonts w:ascii="Times New Roman" w:hAnsi="Times New Roman"/>
          <w:sz w:val="28"/>
          <w:szCs w:val="28"/>
        </w:rPr>
        <w:t>8,1</w:t>
      </w:r>
      <w:r>
        <w:rPr>
          <w:rFonts w:ascii="Times New Roman" w:hAnsi="Times New Roman"/>
          <w:sz w:val="28"/>
          <w:szCs w:val="28"/>
        </w:rPr>
        <w:t xml:space="preserve">%). </w:t>
      </w:r>
      <w:r w:rsidR="00312603">
        <w:rPr>
          <w:rFonts w:ascii="Times New Roman" w:hAnsi="Times New Roman"/>
          <w:sz w:val="28"/>
          <w:szCs w:val="28"/>
        </w:rPr>
        <w:t>Обсяг фінансової підтримки комунальних підприємств у галузі спорту (ДЮСШ «</w:t>
      </w:r>
      <w:proofErr w:type="spellStart"/>
      <w:r w:rsidR="00312603"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6843B5">
        <w:rPr>
          <w:rFonts w:ascii="Times New Roman" w:hAnsi="Times New Roman"/>
          <w:sz w:val="28"/>
          <w:szCs w:val="28"/>
        </w:rPr>
        <w:t>1 513,0</w:t>
      </w:r>
      <w:r w:rsidR="00312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603">
        <w:rPr>
          <w:rFonts w:ascii="Times New Roman" w:hAnsi="Times New Roman"/>
          <w:sz w:val="28"/>
          <w:szCs w:val="28"/>
        </w:rPr>
        <w:t>тис.грн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6843B5">
        <w:rPr>
          <w:rFonts w:ascii="Times New Roman" w:hAnsi="Times New Roman"/>
          <w:sz w:val="28"/>
          <w:szCs w:val="28"/>
        </w:rPr>
        <w:t>375</w:t>
      </w:r>
      <w:r w:rsidR="007D5DB1">
        <w:rPr>
          <w:rFonts w:ascii="Times New Roman" w:hAnsi="Times New Roman"/>
          <w:sz w:val="28"/>
          <w:szCs w:val="28"/>
        </w:rPr>
        <w:t>,0</w:t>
      </w:r>
      <w:r w:rsidR="00312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603">
        <w:rPr>
          <w:rFonts w:ascii="Times New Roman" w:hAnsi="Times New Roman"/>
          <w:sz w:val="28"/>
          <w:szCs w:val="28"/>
        </w:rPr>
        <w:t>тис.грн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6843B5">
        <w:rPr>
          <w:rFonts w:ascii="Times New Roman" w:hAnsi="Times New Roman"/>
          <w:sz w:val="28"/>
          <w:szCs w:val="28"/>
        </w:rPr>
        <w:t>760,1</w:t>
      </w:r>
      <w:r w:rsidR="00312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603">
        <w:rPr>
          <w:rFonts w:ascii="Times New Roman" w:hAnsi="Times New Roman"/>
          <w:sz w:val="28"/>
          <w:szCs w:val="28"/>
        </w:rPr>
        <w:t>тис.грн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. </w:t>
      </w:r>
    </w:p>
    <w:p w:rsidR="00312603" w:rsidRDefault="00312603" w:rsidP="00312603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B95162">
        <w:rPr>
          <w:rFonts w:ascii="Times New Roman" w:hAnsi="Times New Roman"/>
          <w:color w:val="000000"/>
          <w:sz w:val="28"/>
          <w:szCs w:val="28"/>
        </w:rPr>
        <w:t>2 391,2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за рахунок власних надходжень бюджетних установ, з 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– </w:t>
      </w:r>
      <w:r w:rsidR="00B95162">
        <w:rPr>
          <w:rFonts w:ascii="Times New Roman" w:hAnsi="Times New Roman"/>
          <w:color w:val="000000"/>
          <w:sz w:val="28"/>
          <w:szCs w:val="28"/>
        </w:rPr>
        <w:t>148,2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B95162">
        <w:rPr>
          <w:rFonts w:ascii="Times New Roman" w:hAnsi="Times New Roman"/>
          <w:sz w:val="28"/>
          <w:szCs w:val="28"/>
        </w:rPr>
        <w:t>2 243,0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2603" w:rsidRPr="0034005A" w:rsidRDefault="00312603" w:rsidP="00312603">
      <w:pPr>
        <w:pStyle w:val="ae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  <w:r w:rsidR="00C52D18">
        <w:rPr>
          <w:rFonts w:ascii="Times New Roman" w:hAnsi="Times New Roman"/>
          <w:color w:val="000000"/>
          <w:sz w:val="28"/>
          <w:szCs w:val="28"/>
        </w:rPr>
        <w:t>Заборгованість відсутня.</w:t>
      </w:r>
    </w:p>
    <w:p w:rsidR="00C571CD" w:rsidRPr="00312603" w:rsidRDefault="00C571CD" w:rsidP="00312603">
      <w:pPr>
        <w:ind w:firstLine="720"/>
        <w:rPr>
          <w:sz w:val="28"/>
          <w:szCs w:val="28"/>
          <w:lang w:val="uk-UA"/>
        </w:rPr>
      </w:pPr>
    </w:p>
    <w:sectPr w:rsidR="00C571CD" w:rsidRPr="00312603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4D9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81B58"/>
    <w:rsid w:val="000839D4"/>
    <w:rsid w:val="0009058E"/>
    <w:rsid w:val="00091784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0DEA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09D4"/>
    <w:rsid w:val="002F29FF"/>
    <w:rsid w:val="002F4DC3"/>
    <w:rsid w:val="002F6699"/>
    <w:rsid w:val="002F6733"/>
    <w:rsid w:val="00300707"/>
    <w:rsid w:val="0030256A"/>
    <w:rsid w:val="00307094"/>
    <w:rsid w:val="0031014C"/>
    <w:rsid w:val="00310DB7"/>
    <w:rsid w:val="00311615"/>
    <w:rsid w:val="00312603"/>
    <w:rsid w:val="00312A34"/>
    <w:rsid w:val="003141F6"/>
    <w:rsid w:val="0032333C"/>
    <w:rsid w:val="003233CF"/>
    <w:rsid w:val="00327AFB"/>
    <w:rsid w:val="00334004"/>
    <w:rsid w:val="0034253F"/>
    <w:rsid w:val="00344700"/>
    <w:rsid w:val="0034503C"/>
    <w:rsid w:val="0035205F"/>
    <w:rsid w:val="003555DA"/>
    <w:rsid w:val="00355980"/>
    <w:rsid w:val="00356003"/>
    <w:rsid w:val="003564B4"/>
    <w:rsid w:val="00360B20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4012D1"/>
    <w:rsid w:val="00402091"/>
    <w:rsid w:val="00406691"/>
    <w:rsid w:val="00412896"/>
    <w:rsid w:val="00412A54"/>
    <w:rsid w:val="00414880"/>
    <w:rsid w:val="0041659A"/>
    <w:rsid w:val="00417E10"/>
    <w:rsid w:val="00420D50"/>
    <w:rsid w:val="00421D5E"/>
    <w:rsid w:val="0042393E"/>
    <w:rsid w:val="00423D25"/>
    <w:rsid w:val="00426E16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96524"/>
    <w:rsid w:val="004A0D03"/>
    <w:rsid w:val="004A4035"/>
    <w:rsid w:val="004A4885"/>
    <w:rsid w:val="004A4AE0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4DE2"/>
    <w:rsid w:val="004F54A8"/>
    <w:rsid w:val="004F5904"/>
    <w:rsid w:val="004F6313"/>
    <w:rsid w:val="004F755B"/>
    <w:rsid w:val="0050049F"/>
    <w:rsid w:val="00500DCA"/>
    <w:rsid w:val="0050174D"/>
    <w:rsid w:val="00502AC3"/>
    <w:rsid w:val="00503A90"/>
    <w:rsid w:val="0050579E"/>
    <w:rsid w:val="00507C11"/>
    <w:rsid w:val="00507D4F"/>
    <w:rsid w:val="00515B3E"/>
    <w:rsid w:val="00515FAC"/>
    <w:rsid w:val="00516871"/>
    <w:rsid w:val="00517957"/>
    <w:rsid w:val="005200C4"/>
    <w:rsid w:val="00523700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144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2F22"/>
    <w:rsid w:val="00683A04"/>
    <w:rsid w:val="0068427D"/>
    <w:rsid w:val="006843B5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23C7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113E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D5DB1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2D62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50620"/>
    <w:rsid w:val="0085196D"/>
    <w:rsid w:val="00852CEC"/>
    <w:rsid w:val="00853C9D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B6493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2655"/>
    <w:rsid w:val="00933215"/>
    <w:rsid w:val="009341FA"/>
    <w:rsid w:val="009345F6"/>
    <w:rsid w:val="009352E5"/>
    <w:rsid w:val="00936929"/>
    <w:rsid w:val="00937735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4CD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6B95"/>
    <w:rsid w:val="00A2743E"/>
    <w:rsid w:val="00A274CE"/>
    <w:rsid w:val="00A30148"/>
    <w:rsid w:val="00A32FD5"/>
    <w:rsid w:val="00A34AA8"/>
    <w:rsid w:val="00A40A27"/>
    <w:rsid w:val="00A422BF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3D2D"/>
    <w:rsid w:val="00B9424A"/>
    <w:rsid w:val="00B9479D"/>
    <w:rsid w:val="00B95162"/>
    <w:rsid w:val="00B95474"/>
    <w:rsid w:val="00BA0728"/>
    <w:rsid w:val="00BA0831"/>
    <w:rsid w:val="00BA1918"/>
    <w:rsid w:val="00BA28B2"/>
    <w:rsid w:val="00BA5134"/>
    <w:rsid w:val="00BB428D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4C7F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2D18"/>
    <w:rsid w:val="00C571CD"/>
    <w:rsid w:val="00C60209"/>
    <w:rsid w:val="00C62E3C"/>
    <w:rsid w:val="00C6343C"/>
    <w:rsid w:val="00C63704"/>
    <w:rsid w:val="00C6493C"/>
    <w:rsid w:val="00C64FE0"/>
    <w:rsid w:val="00C66FFD"/>
    <w:rsid w:val="00C73E49"/>
    <w:rsid w:val="00C741B6"/>
    <w:rsid w:val="00C77FCD"/>
    <w:rsid w:val="00C77FD1"/>
    <w:rsid w:val="00C8196D"/>
    <w:rsid w:val="00C844B7"/>
    <w:rsid w:val="00C85D87"/>
    <w:rsid w:val="00C87861"/>
    <w:rsid w:val="00C8797C"/>
    <w:rsid w:val="00C87D0A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D720A"/>
    <w:rsid w:val="00CE058F"/>
    <w:rsid w:val="00CE40E8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4C82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4DB"/>
    <w:rsid w:val="00DE2899"/>
    <w:rsid w:val="00DE2AFA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33168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47D"/>
    <w:rsid w:val="00F1376D"/>
    <w:rsid w:val="00F15463"/>
    <w:rsid w:val="00F16694"/>
    <w:rsid w:val="00F175B5"/>
    <w:rsid w:val="00F20A4A"/>
    <w:rsid w:val="00F211E5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04D"/>
    <w:rsid w:val="00F45B69"/>
    <w:rsid w:val="00F46D67"/>
    <w:rsid w:val="00F54411"/>
    <w:rsid w:val="00F6062D"/>
    <w:rsid w:val="00F63A5A"/>
    <w:rsid w:val="00F6771C"/>
    <w:rsid w:val="00F6785A"/>
    <w:rsid w:val="00F715DE"/>
    <w:rsid w:val="00F73F9D"/>
    <w:rsid w:val="00F76E02"/>
    <w:rsid w:val="00F7734B"/>
    <w:rsid w:val="00F8266E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2D16"/>
    <w:rsid w:val="00FE6584"/>
    <w:rsid w:val="00FE65B3"/>
    <w:rsid w:val="00FF2358"/>
    <w:rsid w:val="00FF2BD5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67B6C"/>
  <w15:docId w15:val="{A9C17D67-80D1-4EBA-BB7A-BB6E1C69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12603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17E-2"/>
          <c:w val="0.89795918367349836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199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1D-4BB5-B5FB-C0DB2074E37B}"/>
                </c:ext>
              </c:extLst>
            </c:dLbl>
            <c:dLbl>
              <c:idx val="1"/>
              <c:layout>
                <c:manualLayout>
                  <c:x val="-1.2024325489573372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1D-4BB5-B5FB-C0DB2074E37B}"/>
                </c:ext>
              </c:extLst>
            </c:dLbl>
            <c:dLbl>
              <c:idx val="2"/>
              <c:layout>
                <c:manualLayout>
                  <c:x val="6.7964631222251102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1D-4BB5-B5FB-C0DB2074E37B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1D-4BB5-B5FB-C0DB2074E37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1D-4BB5-B5FB-C0DB2074E3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140515.70000000001</c:v>
                </c:pt>
                <c:pt idx="1">
                  <c:v>12713.6</c:v>
                </c:pt>
                <c:pt idx="2">
                  <c:v>30265.200000000001</c:v>
                </c:pt>
                <c:pt idx="3">
                  <c:v>199304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1D-4BB5-B5FB-C0DB2074E37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148E-2"/>
                  <c:y val="-3.9603885721181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61D-4BB5-B5FB-C0DB2074E37B}"/>
                </c:ext>
              </c:extLst>
            </c:dLbl>
            <c:dLbl>
              <c:idx val="1"/>
              <c:layout>
                <c:manualLayout>
                  <c:x val="6.016395332340229E-2"/>
                  <c:y val="-1.7872846713126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1D-4BB5-B5FB-C0DB2074E37B}"/>
                </c:ext>
              </c:extLst>
            </c:dLbl>
            <c:dLbl>
              <c:idx val="2"/>
              <c:layout>
                <c:manualLayout>
                  <c:x val="6.7991564399044885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61D-4BB5-B5FB-C0DB2074E37B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1D-4BB5-B5FB-C0DB2074E37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61D-4BB5-B5FB-C0DB2074E3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141016.20000000001</c:v>
                </c:pt>
                <c:pt idx="1">
                  <c:v>9282.5</c:v>
                </c:pt>
                <c:pt idx="2">
                  <c:v>34465.800000000003</c:v>
                </c:pt>
                <c:pt idx="3">
                  <c:v>198613.7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61D-4BB5-B5FB-C0DB2074E3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8920448"/>
        <c:axId val="48921984"/>
        <c:axId val="0"/>
      </c:bar3DChart>
      <c:catAx>
        <c:axId val="4892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48921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921984"/>
        <c:scaling>
          <c:orientation val="minMax"/>
          <c:max val="2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48920448"/>
        <c:crosses val="autoZero"/>
        <c:crossBetween val="between"/>
        <c:majorUnit val="20000"/>
        <c:minorUnit val="20000"/>
      </c:valAx>
    </c:plotArea>
    <c:legend>
      <c:legendPos val="r"/>
      <c:layout>
        <c:manualLayout>
          <c:xMode val="edge"/>
          <c:yMode val="edge"/>
          <c:x val="0.15429376226620395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C3628-5386-400D-A2E9-0A22AFF8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55</cp:revision>
  <cp:lastPrinted>2021-05-07T06:08:00Z</cp:lastPrinted>
  <dcterms:created xsi:type="dcterms:W3CDTF">2022-01-11T08:16:00Z</dcterms:created>
  <dcterms:modified xsi:type="dcterms:W3CDTF">2026-04-03T08:33:00Z</dcterms:modified>
</cp:coreProperties>
</file>